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145A9B1F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9B2BD6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4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1CC0F7CA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9B2BD6">
        <w:rPr>
          <w:rFonts w:ascii="Cambria" w:hAnsi="Cambria"/>
          <w:noProof/>
          <w:color w:val="C00000"/>
          <w:sz w:val="24"/>
          <w:szCs w:val="24"/>
        </w:rPr>
        <w:t>Trusă de analiza apei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C22B26">
        <w:trPr>
          <w:trHeight w:val="170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73430741" w14:textId="77777777" w:rsidR="0001188B" w:rsidRDefault="0001188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791D05C6" w14:textId="77777777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>Conținut:</w:t>
            </w:r>
          </w:p>
          <w:p w14:paraId="69737111" w14:textId="4621432D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•Set de reactivi </w:t>
            </w:r>
          </w:p>
          <w:p w14:paraId="0CC58800" w14:textId="051AF376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•Pahar cu marcaj </w:t>
            </w:r>
          </w:p>
          <w:p w14:paraId="10FF0DEB" w14:textId="75FAAEBC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•Recipient cu capac, pentru agitare </w:t>
            </w:r>
          </w:p>
          <w:p w14:paraId="23C5A067" w14:textId="77777777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>•Tabel pentru compararea culorilor</w:t>
            </w:r>
          </w:p>
          <w:p w14:paraId="6FA75373" w14:textId="2D0E5D55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•Recipiente mici pentru probe de sol </w:t>
            </w:r>
          </w:p>
          <w:p w14:paraId="01396049" w14:textId="1B1F433F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•Pâlnie de filtrare </w:t>
            </w:r>
          </w:p>
          <w:p w14:paraId="112F8D97" w14:textId="196398A9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•Hârtie de filtru </w:t>
            </w:r>
          </w:p>
          <w:p w14:paraId="68578EC1" w14:textId="1CE45DE5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•Lupă pentru examinarea vietăților mici </w:t>
            </w:r>
          </w:p>
          <w:p w14:paraId="020C7099" w14:textId="7FF2CD24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•Pensetă metalică </w:t>
            </w:r>
          </w:p>
          <w:p w14:paraId="32485DB9" w14:textId="4C902CBD" w:rsidR="008D6859" w:rsidRP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 xml:space="preserve">•Pipete </w:t>
            </w:r>
          </w:p>
          <w:p w14:paraId="70D84EB7" w14:textId="60B5F298" w:rsidR="008D6859" w:rsidRPr="00C663BD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D6859">
              <w:rPr>
                <w:rFonts w:ascii="Cambria" w:hAnsi="Cambria"/>
                <w:sz w:val="18"/>
                <w:szCs w:val="18"/>
              </w:rPr>
              <w:t>•Seringă gradată pentru picurarea reactivilor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4F3E3A"/>
    <w:rsid w:val="00521388"/>
    <w:rsid w:val="005941E3"/>
    <w:rsid w:val="005A56B8"/>
    <w:rsid w:val="005D45AB"/>
    <w:rsid w:val="00615C80"/>
    <w:rsid w:val="006D0951"/>
    <w:rsid w:val="006F4435"/>
    <w:rsid w:val="0072743D"/>
    <w:rsid w:val="007746F0"/>
    <w:rsid w:val="00793B6C"/>
    <w:rsid w:val="007D27EB"/>
    <w:rsid w:val="00850B22"/>
    <w:rsid w:val="00886A32"/>
    <w:rsid w:val="0089363C"/>
    <w:rsid w:val="008B2931"/>
    <w:rsid w:val="008D6859"/>
    <w:rsid w:val="00985D5E"/>
    <w:rsid w:val="009A706E"/>
    <w:rsid w:val="009B2BD6"/>
    <w:rsid w:val="00A54666"/>
    <w:rsid w:val="00AB2A84"/>
    <w:rsid w:val="00C06761"/>
    <w:rsid w:val="00C22B26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2025-07-14T09:14:00Z</dcterms:created>
  <dcterms:modified xsi:type="dcterms:W3CDTF">2025-07-14T09:15:00Z</dcterms:modified>
</cp:coreProperties>
</file>